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0" w:right="466" w:firstLine="0"/>
        <w:jc w:val="right"/>
        <w:rPr>
          <w:sz w:val="17"/>
        </w:rPr>
      </w:pPr>
      <w:r>
        <w:rPr>
          <w:spacing w:val="-1"/>
          <w:sz w:val="18"/>
        </w:rPr>
        <w:t>Разработчики  </w:t>
      </w:r>
      <w:r>
        <w:rPr>
          <w:sz w:val="18"/>
        </w:rPr>
        <w:t> </w:t>
      </w:r>
      <w:r>
        <w:rPr>
          <w:spacing w:val="-1"/>
          <w:sz w:val="17"/>
        </w:rPr>
        <w:t>производительсистем</w:t>
      </w:r>
    </w:p>
    <w:p>
      <w:pPr>
        <w:spacing w:before="35"/>
        <w:ind w:left="0" w:right="509" w:firstLine="0"/>
        <w:jc w:val="right"/>
        <w:rPr>
          <w:sz w:val="15"/>
        </w:rPr>
      </w:pPr>
      <w:r>
        <w:rPr>
          <w:spacing w:val="-1"/>
          <w:w w:val="107"/>
          <w:sz w:val="16"/>
        </w:rPr>
        <w:t>автоматическог</w:t>
      </w:r>
      <w:r>
        <w:rPr>
          <w:w w:val="107"/>
          <w:sz w:val="16"/>
        </w:rPr>
        <w:t>о</w:t>
      </w:r>
      <w:r>
        <w:rPr>
          <w:spacing w:val="-25"/>
          <w:sz w:val="16"/>
        </w:rPr>
        <w:t> </w:t>
      </w:r>
      <w:r>
        <w:rPr>
          <w:spacing w:val="-1"/>
          <w:w w:val="103"/>
          <w:sz w:val="17"/>
        </w:rPr>
        <w:t>пожаротушени</w:t>
      </w:r>
      <w:r>
        <w:rPr>
          <w:w w:val="103"/>
          <w:sz w:val="17"/>
        </w:rPr>
        <w:t>я</w:t>
      </w:r>
      <w:r>
        <w:rPr>
          <w:spacing w:val="-30"/>
          <w:sz w:val="17"/>
        </w:rPr>
        <w:t> </w:t>
      </w:r>
      <w:r>
        <w:rPr>
          <w:spacing w:val="-4"/>
          <w:w w:val="99"/>
          <w:position w:val="1"/>
          <w:sz w:val="15"/>
        </w:rPr>
        <w:t>«</w:t>
      </w:r>
      <w:r>
        <w:rPr>
          <w:spacing w:val="-1"/>
          <w:w w:val="97"/>
          <w:sz w:val="16"/>
        </w:rPr>
        <w:t>ПОЖСОЮ</w:t>
      </w:r>
      <w:r>
        <w:rPr>
          <w:spacing w:val="3"/>
          <w:w w:val="97"/>
          <w:sz w:val="16"/>
        </w:rPr>
        <w:t>З</w:t>
      </w:r>
      <w:r>
        <w:rPr>
          <w:w w:val="42"/>
          <w:position w:val="1"/>
          <w:sz w:val="15"/>
        </w:rPr>
        <w:t>»</w:t>
      </w:r>
    </w:p>
    <w:p>
      <w:pPr>
        <w:spacing w:line="267" w:lineRule="exact" w:before="17"/>
        <w:ind w:left="6903" w:right="0" w:firstLine="0"/>
        <w:jc w:val="left"/>
        <w:rPr>
          <w:b/>
          <w:sz w:val="25"/>
        </w:rPr>
      </w:pPr>
      <w:r>
        <w:rPr>
          <w:b/>
          <w:spacing w:val="-3"/>
          <w:w w:val="110"/>
          <w:sz w:val="24"/>
        </w:rPr>
        <w:t>8</w:t>
      </w:r>
      <w:r>
        <w:rPr>
          <w:b/>
          <w:spacing w:val="-3"/>
          <w:w w:val="110"/>
          <w:position w:val="2"/>
          <w:sz w:val="20"/>
        </w:rPr>
        <w:t>-</w:t>
      </w:r>
      <w:r>
        <w:rPr>
          <w:b/>
          <w:spacing w:val="-3"/>
          <w:w w:val="110"/>
          <w:sz w:val="24"/>
        </w:rPr>
        <w:t>800</w:t>
      </w:r>
      <w:r>
        <w:rPr>
          <w:b/>
          <w:spacing w:val="-3"/>
          <w:w w:val="110"/>
          <w:position w:val="2"/>
          <w:sz w:val="20"/>
        </w:rPr>
        <w:t>-</w:t>
      </w:r>
      <w:r>
        <w:rPr>
          <w:b/>
          <w:spacing w:val="-3"/>
          <w:w w:val="110"/>
          <w:sz w:val="25"/>
        </w:rPr>
        <w:t>700</w:t>
      </w:r>
      <w:r>
        <w:rPr>
          <w:b/>
          <w:spacing w:val="-3"/>
          <w:w w:val="110"/>
          <w:position w:val="2"/>
          <w:sz w:val="20"/>
        </w:rPr>
        <w:t>-</w:t>
      </w:r>
      <w:r>
        <w:rPr>
          <w:b/>
          <w:spacing w:val="-3"/>
          <w:w w:val="110"/>
          <w:sz w:val="25"/>
        </w:rPr>
        <w:t>89</w:t>
      </w:r>
      <w:r>
        <w:rPr>
          <w:b/>
          <w:spacing w:val="-3"/>
          <w:w w:val="110"/>
          <w:position w:val="2"/>
          <w:sz w:val="20"/>
        </w:rPr>
        <w:t>-</w:t>
      </w:r>
      <w:r>
        <w:rPr>
          <w:b/>
          <w:spacing w:val="-3"/>
          <w:w w:val="110"/>
          <w:sz w:val="25"/>
        </w:rPr>
        <w:t>35</w:t>
      </w:r>
      <w:r>
        <w:rPr>
          <w:b/>
          <w:spacing w:val="-3"/>
          <w:w w:val="110"/>
          <w:position w:val="1"/>
          <w:sz w:val="24"/>
        </w:rPr>
        <w:t>;</w:t>
      </w:r>
      <w:r>
        <w:rPr>
          <w:rFonts w:ascii="Courier New"/>
          <w:b/>
          <w:spacing w:val="-3"/>
          <w:w w:val="110"/>
          <w:position w:val="1"/>
          <w:sz w:val="17"/>
        </w:rPr>
        <w:t>+</w:t>
      </w:r>
      <w:r>
        <w:rPr>
          <w:b/>
          <w:spacing w:val="-3"/>
          <w:w w:val="110"/>
          <w:position w:val="1"/>
          <w:sz w:val="16"/>
        </w:rPr>
        <w:t>7</w:t>
      </w:r>
      <w:r>
        <w:rPr>
          <w:b/>
          <w:spacing w:val="-3"/>
          <w:w w:val="110"/>
          <w:position w:val="3"/>
          <w:sz w:val="15"/>
        </w:rPr>
        <w:t>(</w:t>
      </w:r>
      <w:r>
        <w:rPr>
          <w:b/>
          <w:spacing w:val="-3"/>
          <w:w w:val="110"/>
          <w:position w:val="1"/>
          <w:sz w:val="17"/>
        </w:rPr>
        <w:t>8412</w:t>
      </w:r>
      <w:r>
        <w:rPr>
          <w:b/>
          <w:spacing w:val="-3"/>
          <w:w w:val="110"/>
          <w:position w:val="3"/>
          <w:sz w:val="15"/>
        </w:rPr>
        <w:t>)</w:t>
      </w:r>
      <w:r>
        <w:rPr>
          <w:b/>
          <w:spacing w:val="-3"/>
          <w:w w:val="110"/>
          <w:position w:val="1"/>
          <w:sz w:val="25"/>
        </w:rPr>
        <w:t>21</w:t>
      </w:r>
      <w:r>
        <w:rPr>
          <w:b/>
          <w:spacing w:val="-36"/>
          <w:w w:val="110"/>
          <w:position w:val="1"/>
          <w:sz w:val="25"/>
        </w:rPr>
        <w:t> </w:t>
      </w:r>
      <w:r>
        <w:rPr>
          <w:b/>
          <w:w w:val="110"/>
          <w:position w:val="1"/>
          <w:sz w:val="25"/>
        </w:rPr>
        <w:t>86</w:t>
      </w:r>
      <w:r>
        <w:rPr>
          <w:b/>
          <w:spacing w:val="-36"/>
          <w:w w:val="110"/>
          <w:position w:val="1"/>
          <w:sz w:val="25"/>
        </w:rPr>
        <w:t> </w:t>
      </w:r>
      <w:r>
        <w:rPr>
          <w:b/>
          <w:w w:val="110"/>
          <w:position w:val="1"/>
          <w:sz w:val="25"/>
        </w:rPr>
        <w:t>95</w:t>
      </w:r>
    </w:p>
    <w:p>
      <w:pPr>
        <w:spacing w:line="173" w:lineRule="exact" w:before="0"/>
        <w:ind w:left="9581" w:right="0" w:firstLine="0"/>
        <w:jc w:val="left"/>
        <w:rPr>
          <w:sz w:val="13"/>
        </w:rPr>
      </w:pPr>
      <w:r>
        <w:rPr>
          <w:spacing w:val="-1"/>
          <w:w w:val="96"/>
          <w:sz w:val="9"/>
        </w:rPr>
        <w:t>\</w:t>
      </w:r>
      <w:r>
        <w:rPr>
          <w:spacing w:val="-1"/>
          <w:w w:val="69"/>
          <w:sz w:val="12"/>
        </w:rPr>
        <w:t>лл</w:t>
      </w:r>
      <w:r>
        <w:rPr>
          <w:spacing w:val="-6"/>
          <w:w w:val="69"/>
          <w:sz w:val="12"/>
        </w:rPr>
        <w:t>л</w:t>
      </w:r>
      <w:r>
        <w:rPr>
          <w:w w:val="115"/>
          <w:sz w:val="9"/>
        </w:rPr>
        <w:t>/</w:t>
      </w:r>
      <w:r>
        <w:rPr>
          <w:spacing w:val="-16"/>
          <w:sz w:val="9"/>
        </w:rPr>
        <w:t> </w:t>
      </w:r>
      <w:r>
        <w:rPr>
          <w:spacing w:val="-1"/>
          <w:w w:val="96"/>
          <w:sz w:val="9"/>
        </w:rPr>
        <w:t>\</w:t>
      </w:r>
      <w:r>
        <w:rPr>
          <w:spacing w:val="-6"/>
          <w:w w:val="63"/>
          <w:sz w:val="12"/>
        </w:rPr>
        <w:t>л</w:t>
      </w:r>
      <w:r>
        <w:rPr>
          <w:spacing w:val="-13"/>
          <w:w w:val="115"/>
          <w:sz w:val="9"/>
        </w:rPr>
        <w:t>/</w:t>
      </w:r>
      <w:r>
        <w:rPr>
          <w:spacing w:val="-11"/>
          <w:w w:val="101"/>
          <w:sz w:val="19"/>
        </w:rPr>
        <w:t>.</w:t>
      </w:r>
      <w:r>
        <w:rPr>
          <w:spacing w:val="-1"/>
          <w:w w:val="109"/>
          <w:sz w:val="12"/>
        </w:rPr>
        <w:t>пожсою</w:t>
      </w:r>
      <w:r>
        <w:rPr>
          <w:spacing w:val="-13"/>
          <w:w w:val="109"/>
          <w:sz w:val="12"/>
        </w:rPr>
        <w:t>з</w:t>
      </w:r>
      <w:r>
        <w:rPr>
          <w:spacing w:val="-10"/>
          <w:w w:val="101"/>
          <w:sz w:val="19"/>
        </w:rPr>
        <w:t>.</w:t>
      </w:r>
      <w:r>
        <w:rPr>
          <w:spacing w:val="-1"/>
          <w:w w:val="89"/>
          <w:sz w:val="13"/>
        </w:rPr>
        <w:t>рф</w:t>
      </w:r>
    </w:p>
    <w:p>
      <w:pPr>
        <w:spacing w:line="203" w:lineRule="exact" w:before="0"/>
        <w:ind w:left="9573" w:right="0" w:firstLine="0"/>
        <w:jc w:val="left"/>
        <w:rPr>
          <w:sz w:val="12"/>
        </w:rPr>
      </w:pPr>
      <w:hyperlink r:id="rId5">
        <w:r>
          <w:rPr>
            <w:spacing w:val="-3"/>
            <w:w w:val="105"/>
            <w:sz w:val="13"/>
          </w:rPr>
          <w:t>info</w:t>
        </w:r>
        <w:r>
          <w:rPr>
            <w:spacing w:val="-3"/>
            <w:w w:val="105"/>
            <w:position w:val="1"/>
            <w:sz w:val="10"/>
          </w:rPr>
          <w:t>@</w:t>
        </w:r>
        <w:r>
          <w:rPr>
            <w:spacing w:val="-3"/>
            <w:w w:val="105"/>
            <w:sz w:val="13"/>
          </w:rPr>
          <w:t>fire</w:t>
        </w:r>
        <w:r>
          <w:rPr>
            <w:spacing w:val="-3"/>
            <w:w w:val="105"/>
            <w:position w:val="1"/>
            <w:sz w:val="11"/>
          </w:rPr>
          <w:t>-</w:t>
        </w:r>
        <w:r>
          <w:rPr>
            <w:spacing w:val="-3"/>
            <w:w w:val="105"/>
            <w:sz w:val="12"/>
          </w:rPr>
          <w:t>union</w:t>
        </w:r>
        <w:r>
          <w:rPr>
            <w:spacing w:val="-3"/>
            <w:w w:val="105"/>
            <w:sz w:val="19"/>
          </w:rPr>
          <w:t>.</w:t>
        </w:r>
        <w:r>
          <w:rPr>
            <w:spacing w:val="-3"/>
            <w:w w:val="105"/>
            <w:sz w:val="12"/>
          </w:rPr>
          <w:t>net</w:t>
        </w:r>
      </w:hyperlink>
    </w:p>
    <w:p>
      <w:pPr>
        <w:pStyle w:val="BodyText"/>
        <w:rPr>
          <w:sz w:val="20"/>
        </w:rPr>
      </w:pPr>
    </w:p>
    <w:p>
      <w:pPr>
        <w:spacing w:before="142"/>
        <w:ind w:left="10" w:right="0" w:firstLine="0"/>
        <w:jc w:val="center"/>
        <w:rPr>
          <w:b/>
          <w:sz w:val="31"/>
        </w:rPr>
      </w:pPr>
      <w:r>
        <w:rPr>
          <w:b/>
          <w:w w:val="110"/>
          <w:sz w:val="31"/>
        </w:rPr>
        <w:t>Коллектор </w:t>
      </w:r>
      <w:r>
        <w:rPr>
          <w:b/>
          <w:w w:val="110"/>
          <w:sz w:val="33"/>
        </w:rPr>
        <w:t>газовый</w:t>
      </w:r>
      <w:r>
        <w:rPr>
          <w:b/>
          <w:spacing w:val="-61"/>
          <w:w w:val="110"/>
          <w:sz w:val="33"/>
        </w:rPr>
        <w:t> </w:t>
      </w:r>
      <w:r>
        <w:rPr>
          <w:b/>
          <w:w w:val="220"/>
          <w:position w:val="3"/>
          <w:sz w:val="27"/>
        </w:rPr>
        <w:t>-</w:t>
      </w:r>
      <w:r>
        <w:rPr>
          <w:b/>
          <w:spacing w:val="-92"/>
          <w:w w:val="220"/>
          <w:position w:val="3"/>
          <w:sz w:val="27"/>
        </w:rPr>
        <w:t> </w:t>
      </w:r>
      <w:r>
        <w:rPr>
          <w:b/>
          <w:w w:val="110"/>
          <w:sz w:val="31"/>
        </w:rPr>
        <w:t>КГ</w:t>
      </w:r>
    </w:p>
    <w:p>
      <w:pPr>
        <w:spacing w:before="59"/>
        <w:ind w:left="423" w:right="0" w:firstLine="0"/>
        <w:jc w:val="both"/>
        <w:rPr>
          <w:sz w:val="21"/>
        </w:rPr>
      </w:pPr>
      <w:r>
        <w:rPr>
          <w:w w:val="105"/>
          <w:sz w:val="22"/>
        </w:rPr>
        <w:t>Предназначен</w:t>
      </w:r>
      <w:r>
        <w:rPr>
          <w:spacing w:val="-23"/>
          <w:w w:val="105"/>
          <w:sz w:val="22"/>
        </w:rPr>
        <w:t> </w:t>
      </w:r>
      <w:r>
        <w:rPr>
          <w:w w:val="105"/>
          <w:sz w:val="21"/>
        </w:rPr>
        <w:t>для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подключения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модулей</w:t>
      </w:r>
      <w:r>
        <w:rPr>
          <w:spacing w:val="-16"/>
          <w:w w:val="105"/>
          <w:sz w:val="21"/>
        </w:rPr>
        <w:t> </w:t>
      </w:r>
      <w:r>
        <w:rPr>
          <w:w w:val="105"/>
          <w:sz w:val="22"/>
        </w:rPr>
        <w:t>газового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пожаротушения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0"/>
          <w:w w:val="105"/>
          <w:sz w:val="22"/>
        </w:rPr>
        <w:t> </w:t>
      </w:r>
      <w:r>
        <w:rPr>
          <w:w w:val="105"/>
          <w:sz w:val="21"/>
        </w:rPr>
        <w:t>общую</w:t>
      </w:r>
      <w:r>
        <w:rPr>
          <w:spacing w:val="-19"/>
          <w:w w:val="105"/>
          <w:sz w:val="21"/>
        </w:rPr>
        <w:t> </w:t>
      </w:r>
      <w:r>
        <w:rPr>
          <w:w w:val="105"/>
          <w:sz w:val="22"/>
        </w:rPr>
        <w:t>систему</w:t>
      </w:r>
      <w:r>
        <w:rPr>
          <w:spacing w:val="-21"/>
          <w:w w:val="105"/>
          <w:sz w:val="22"/>
        </w:rPr>
        <w:t> </w:t>
      </w:r>
      <w:r>
        <w:rPr>
          <w:w w:val="105"/>
          <w:sz w:val="21"/>
        </w:rPr>
        <w:t>для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совместной</w:t>
      </w:r>
    </w:p>
    <w:p>
      <w:pPr>
        <w:pStyle w:val="BodyText"/>
        <w:spacing w:before="40"/>
        <w:ind w:left="119"/>
        <w:jc w:val="both"/>
        <w:rPr>
          <w:sz w:val="19"/>
        </w:rPr>
      </w:pPr>
      <w:r>
        <w:rPr/>
        <w:t>работы </w:t>
      </w:r>
      <w:r>
        <w:rPr>
          <w:sz w:val="21"/>
        </w:rPr>
        <w:t>в </w:t>
      </w:r>
      <w:r>
        <w:rPr/>
        <w:t>составе централизованных </w:t>
      </w:r>
      <w:r>
        <w:rPr>
          <w:sz w:val="21"/>
        </w:rPr>
        <w:t>или </w:t>
      </w:r>
      <w:r>
        <w:rPr/>
        <w:t>модульных установок пожаротушения</w:t>
      </w:r>
      <w:r>
        <w:rPr>
          <w:sz w:val="19"/>
        </w:rPr>
        <w:t>.</w:t>
      </w:r>
    </w:p>
    <w:p>
      <w:pPr>
        <w:spacing w:line="268" w:lineRule="auto" w:before="37"/>
        <w:ind w:left="119" w:right="98" w:firstLine="326"/>
        <w:jc w:val="both"/>
        <w:rPr>
          <w:sz w:val="19"/>
        </w:rPr>
      </w:pPr>
      <w:r>
        <w:rPr>
          <w:w w:val="105"/>
          <w:sz w:val="22"/>
        </w:rPr>
        <w:t>Трубопровод </w:t>
      </w:r>
      <w:r>
        <w:rPr>
          <w:w w:val="105"/>
          <w:sz w:val="21"/>
        </w:rPr>
        <w:t>представляет </w:t>
      </w:r>
      <w:r>
        <w:rPr>
          <w:w w:val="105"/>
          <w:sz w:val="22"/>
        </w:rPr>
        <w:t>собой сварную конструкцию, выполненную из трубы по </w:t>
      </w:r>
      <w:r>
        <w:rPr>
          <w:w w:val="105"/>
          <w:sz w:val="21"/>
        </w:rPr>
        <w:t>ГОСТ </w:t>
      </w:r>
      <w:r>
        <w:rPr>
          <w:w w:val="105"/>
          <w:sz w:val="22"/>
        </w:rPr>
        <w:t>8734</w:t>
      </w:r>
      <w:r>
        <w:rPr>
          <w:w w:val="105"/>
          <w:position w:val="1"/>
          <w:sz w:val="21"/>
        </w:rPr>
        <w:t>-</w:t>
      </w:r>
      <w:r>
        <w:rPr>
          <w:w w:val="105"/>
          <w:sz w:val="21"/>
        </w:rPr>
        <w:t>75 </w:t>
      </w:r>
      <w:r>
        <w:rPr>
          <w:w w:val="105"/>
          <w:sz w:val="22"/>
        </w:rPr>
        <w:t>определенного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диаметра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ниппелями</w:t>
      </w:r>
      <w:r>
        <w:rPr>
          <w:spacing w:val="-20"/>
          <w:w w:val="105"/>
          <w:sz w:val="22"/>
        </w:rPr>
        <w:t> </w:t>
      </w:r>
      <w:r>
        <w:rPr>
          <w:w w:val="105"/>
          <w:sz w:val="21"/>
        </w:rPr>
        <w:t>для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подсоединения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РВД</w:t>
      </w:r>
      <w:r>
        <w:rPr>
          <w:w w:val="105"/>
          <w:sz w:val="23"/>
        </w:rPr>
        <w:t>.</w:t>
      </w:r>
      <w:r>
        <w:rPr>
          <w:spacing w:val="-20"/>
          <w:w w:val="105"/>
          <w:sz w:val="23"/>
        </w:rPr>
        <w:t> </w:t>
      </w:r>
      <w:r>
        <w:rPr>
          <w:w w:val="105"/>
          <w:sz w:val="22"/>
        </w:rPr>
        <w:t>Диаметр</w:t>
      </w:r>
      <w:r>
        <w:rPr>
          <w:spacing w:val="-18"/>
          <w:w w:val="105"/>
          <w:sz w:val="22"/>
        </w:rPr>
        <w:t> </w:t>
      </w:r>
      <w:r>
        <w:rPr>
          <w:w w:val="105"/>
          <w:sz w:val="21"/>
        </w:rPr>
        <w:t>трубопровода</w:t>
      </w:r>
      <w:r>
        <w:rPr>
          <w:w w:val="105"/>
          <w:sz w:val="22"/>
        </w:rPr>
        <w:t>,</w:t>
      </w:r>
      <w:r>
        <w:rPr>
          <w:spacing w:val="-20"/>
          <w:w w:val="105"/>
          <w:sz w:val="22"/>
        </w:rPr>
        <w:t> </w:t>
      </w:r>
      <w:r>
        <w:rPr>
          <w:w w:val="105"/>
          <w:sz w:val="21"/>
        </w:rPr>
        <w:t>длина</w:t>
      </w:r>
      <w:r>
        <w:rPr>
          <w:w w:val="105"/>
          <w:sz w:val="22"/>
        </w:rPr>
        <w:t>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размер </w:t>
      </w:r>
      <w:r>
        <w:rPr>
          <w:w w:val="105"/>
          <w:sz w:val="21"/>
        </w:rPr>
        <w:t>присоединительных</w:t>
      </w:r>
      <w:r>
        <w:rPr>
          <w:spacing w:val="-25"/>
          <w:w w:val="105"/>
          <w:sz w:val="21"/>
        </w:rPr>
        <w:t> </w:t>
      </w:r>
      <w:r>
        <w:rPr>
          <w:w w:val="105"/>
          <w:sz w:val="22"/>
        </w:rPr>
        <w:t>штуцеров</w:t>
      </w:r>
      <w:r>
        <w:rPr>
          <w:spacing w:val="-31"/>
          <w:w w:val="105"/>
          <w:sz w:val="22"/>
        </w:rPr>
        <w:t> </w:t>
      </w:r>
      <w:r>
        <w:rPr>
          <w:w w:val="105"/>
          <w:sz w:val="21"/>
        </w:rPr>
        <w:t>определяется</w:t>
      </w:r>
      <w:r>
        <w:rPr>
          <w:spacing w:val="-32"/>
          <w:w w:val="105"/>
          <w:sz w:val="21"/>
        </w:rPr>
        <w:t> </w:t>
      </w:r>
      <w:r>
        <w:rPr>
          <w:w w:val="105"/>
          <w:sz w:val="22"/>
        </w:rPr>
        <w:t>типом</w:t>
      </w:r>
      <w:r>
        <w:rPr>
          <w:spacing w:val="-32"/>
          <w:w w:val="105"/>
          <w:sz w:val="22"/>
        </w:rPr>
        <w:t> </w:t>
      </w:r>
      <w:r>
        <w:rPr>
          <w:w w:val="105"/>
          <w:sz w:val="21"/>
        </w:rPr>
        <w:t>и</w:t>
      </w:r>
      <w:r>
        <w:rPr>
          <w:spacing w:val="-32"/>
          <w:w w:val="105"/>
          <w:sz w:val="21"/>
        </w:rPr>
        <w:t> </w:t>
      </w:r>
      <w:r>
        <w:rPr>
          <w:w w:val="105"/>
          <w:sz w:val="22"/>
        </w:rPr>
        <w:t>количеством</w:t>
      </w:r>
      <w:r>
        <w:rPr>
          <w:spacing w:val="-31"/>
          <w:w w:val="105"/>
          <w:sz w:val="22"/>
        </w:rPr>
        <w:t> </w:t>
      </w:r>
      <w:r>
        <w:rPr>
          <w:w w:val="105"/>
          <w:sz w:val="21"/>
        </w:rPr>
        <w:t>модулей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батарее</w:t>
      </w:r>
      <w:r>
        <w:rPr>
          <w:w w:val="105"/>
          <w:sz w:val="19"/>
        </w:rPr>
        <w:t>.</w:t>
      </w:r>
    </w:p>
    <w:p>
      <w:pPr>
        <w:spacing w:line="276" w:lineRule="auto" w:before="11"/>
        <w:ind w:left="118" w:right="101" w:firstLine="325"/>
        <w:jc w:val="both"/>
        <w:rPr>
          <w:sz w:val="21"/>
        </w:rPr>
      </w:pPr>
      <w:r>
        <w:rPr>
          <w:w w:val="105"/>
          <w:sz w:val="21"/>
        </w:rPr>
        <w:t>Один выход </w:t>
      </w:r>
      <w:r>
        <w:rPr>
          <w:w w:val="105"/>
          <w:sz w:val="22"/>
        </w:rPr>
        <w:t>трубопровода </w:t>
      </w:r>
      <w:r>
        <w:rPr>
          <w:w w:val="105"/>
          <w:sz w:val="21"/>
        </w:rPr>
        <w:t>открыт </w:t>
      </w:r>
      <w:r>
        <w:rPr>
          <w:w w:val="105"/>
          <w:sz w:val="22"/>
        </w:rPr>
        <w:t>и служит для </w:t>
      </w:r>
      <w:r>
        <w:rPr>
          <w:w w:val="105"/>
          <w:sz w:val="21"/>
        </w:rPr>
        <w:t>сварного соединения </w:t>
      </w:r>
      <w:r>
        <w:rPr>
          <w:w w:val="105"/>
          <w:sz w:val="22"/>
        </w:rPr>
        <w:t>с трубопроводной системой </w:t>
      </w:r>
      <w:r>
        <w:rPr>
          <w:w w:val="105"/>
          <w:sz w:val="21"/>
        </w:rPr>
        <w:t>защищаемого</w:t>
      </w:r>
      <w:r>
        <w:rPr>
          <w:spacing w:val="-38"/>
          <w:w w:val="105"/>
          <w:sz w:val="21"/>
        </w:rPr>
        <w:t> </w:t>
      </w:r>
      <w:r>
        <w:rPr>
          <w:w w:val="105"/>
          <w:sz w:val="21"/>
        </w:rPr>
        <w:t>объекта</w:t>
      </w:r>
      <w:r>
        <w:rPr>
          <w:w w:val="105"/>
          <w:sz w:val="22"/>
        </w:rPr>
        <w:t>,</w:t>
      </w:r>
      <w:r>
        <w:rPr>
          <w:spacing w:val="-42"/>
          <w:w w:val="105"/>
          <w:sz w:val="22"/>
        </w:rPr>
        <w:t> </w:t>
      </w:r>
      <w:r>
        <w:rPr>
          <w:w w:val="105"/>
          <w:sz w:val="21"/>
        </w:rPr>
        <w:t>другой</w:t>
      </w:r>
      <w:r>
        <w:rPr>
          <w:spacing w:val="-36"/>
          <w:w w:val="105"/>
          <w:sz w:val="21"/>
        </w:rPr>
        <w:t> </w:t>
      </w:r>
      <w:r>
        <w:rPr>
          <w:w w:val="105"/>
          <w:sz w:val="22"/>
        </w:rPr>
        <w:t>закрыт</w:t>
      </w:r>
      <w:r>
        <w:rPr>
          <w:spacing w:val="-42"/>
          <w:w w:val="105"/>
          <w:sz w:val="22"/>
        </w:rPr>
        <w:t> </w:t>
      </w:r>
      <w:r>
        <w:rPr>
          <w:w w:val="105"/>
          <w:sz w:val="21"/>
        </w:rPr>
        <w:t>заглушкой</w:t>
      </w:r>
      <w:r>
        <w:rPr>
          <w:spacing w:val="-39"/>
          <w:w w:val="105"/>
          <w:sz w:val="21"/>
        </w:rPr>
        <w:t> </w:t>
      </w:r>
      <w:r>
        <w:rPr>
          <w:w w:val="105"/>
          <w:sz w:val="22"/>
        </w:rPr>
        <w:t>со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штуцером</w:t>
      </w:r>
      <w:r>
        <w:rPr>
          <w:spacing w:val="-43"/>
          <w:w w:val="105"/>
          <w:sz w:val="22"/>
        </w:rPr>
        <w:t> </w:t>
      </w:r>
      <w:r>
        <w:rPr>
          <w:w w:val="105"/>
          <w:sz w:val="21"/>
        </w:rPr>
        <w:t>для</w:t>
      </w:r>
      <w:r>
        <w:rPr>
          <w:spacing w:val="-38"/>
          <w:w w:val="105"/>
          <w:sz w:val="21"/>
        </w:rPr>
        <w:t> </w:t>
      </w:r>
      <w:r>
        <w:rPr>
          <w:w w:val="105"/>
          <w:sz w:val="22"/>
        </w:rPr>
        <w:t>установки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сигнализатора</w:t>
      </w:r>
      <w:r>
        <w:rPr>
          <w:spacing w:val="-40"/>
          <w:w w:val="105"/>
          <w:sz w:val="22"/>
        </w:rPr>
        <w:t> </w:t>
      </w:r>
      <w:r>
        <w:rPr>
          <w:w w:val="105"/>
          <w:sz w:val="21"/>
        </w:rPr>
        <w:t>давления;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или глухой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заглушкой</w:t>
      </w:r>
      <w:r>
        <w:rPr>
          <w:w w:val="105"/>
          <w:sz w:val="19"/>
        </w:rPr>
        <w:t>.</w:t>
      </w:r>
      <w:r>
        <w:rPr>
          <w:spacing w:val="-17"/>
          <w:w w:val="105"/>
          <w:sz w:val="19"/>
        </w:rPr>
        <w:t> </w:t>
      </w:r>
      <w:r>
        <w:rPr>
          <w:w w:val="105"/>
          <w:sz w:val="21"/>
        </w:rPr>
        <w:t>Трубопровод</w:t>
      </w:r>
      <w:r>
        <w:rPr>
          <w:spacing w:val="-25"/>
          <w:w w:val="105"/>
          <w:sz w:val="21"/>
        </w:rPr>
        <w:t> </w:t>
      </w:r>
      <w:r>
        <w:rPr>
          <w:w w:val="105"/>
          <w:sz w:val="22"/>
        </w:rPr>
        <w:t>может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устанавливаться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" w:after="0"/>
        <w:ind w:left="998" w:right="0" w:hanging="109"/>
        <w:jc w:val="left"/>
        <w:rPr>
          <w:sz w:val="21"/>
        </w:rPr>
      </w:pPr>
      <w:r>
        <w:rPr>
          <w:sz w:val="22"/>
        </w:rPr>
        <w:t>на кронштейны многоместной</w:t>
      </w:r>
      <w:r>
        <w:rPr>
          <w:spacing w:val="-9"/>
          <w:sz w:val="22"/>
        </w:rPr>
        <w:t> </w:t>
      </w:r>
      <w:r>
        <w:rPr>
          <w:sz w:val="21"/>
        </w:rPr>
        <w:t>рамы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38" w:after="0"/>
        <w:ind w:left="998" w:right="0" w:hanging="109"/>
        <w:jc w:val="left"/>
        <w:rPr>
          <w:sz w:val="21"/>
        </w:rPr>
      </w:pP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кронштейны</w:t>
      </w:r>
      <w:r>
        <w:rPr>
          <w:spacing w:val="-24"/>
          <w:sz w:val="22"/>
        </w:rPr>
        <w:t> </w:t>
      </w:r>
      <w:r>
        <w:rPr>
          <w:sz w:val="22"/>
        </w:rPr>
        <w:t>многоместного</w:t>
      </w:r>
      <w:r>
        <w:rPr>
          <w:spacing w:val="-22"/>
          <w:sz w:val="22"/>
        </w:rPr>
        <w:t> </w:t>
      </w:r>
      <w:r>
        <w:rPr>
          <w:sz w:val="22"/>
        </w:rPr>
        <w:t>шкафа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0" w:after="0"/>
        <w:ind w:left="999" w:right="0" w:hanging="110"/>
        <w:jc w:val="left"/>
        <w:rPr>
          <w:sz w:val="26"/>
        </w:rPr>
      </w:pPr>
      <w:r>
        <w:rPr>
          <w:w w:val="105"/>
          <w:position w:val="1"/>
          <w:sz w:val="21"/>
        </w:rPr>
        <w:t>к</w:t>
      </w:r>
      <w:r>
        <w:rPr>
          <w:spacing w:val="-22"/>
          <w:w w:val="105"/>
          <w:position w:val="1"/>
          <w:sz w:val="21"/>
        </w:rPr>
        <w:t> </w:t>
      </w:r>
      <w:r>
        <w:rPr>
          <w:w w:val="105"/>
          <w:position w:val="1"/>
          <w:sz w:val="22"/>
        </w:rPr>
        <w:t>стене</w:t>
      </w:r>
      <w:r>
        <w:rPr>
          <w:spacing w:val="-30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с</w:t>
      </w:r>
      <w:r>
        <w:rPr>
          <w:spacing w:val="-24"/>
          <w:w w:val="105"/>
          <w:position w:val="1"/>
          <w:sz w:val="22"/>
        </w:rPr>
        <w:t> </w:t>
      </w:r>
      <w:r>
        <w:rPr>
          <w:w w:val="105"/>
          <w:position w:val="1"/>
          <w:sz w:val="21"/>
        </w:rPr>
        <w:t>помощью</w:t>
      </w:r>
      <w:r>
        <w:rPr>
          <w:spacing w:val="-26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опор</w:t>
      </w:r>
      <w:r>
        <w:rPr>
          <w:spacing w:val="-27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трубопровода</w:t>
      </w:r>
      <w:r>
        <w:rPr>
          <w:spacing w:val="-23"/>
          <w:w w:val="105"/>
          <w:position w:val="1"/>
          <w:sz w:val="21"/>
        </w:rPr>
        <w:t> </w:t>
      </w:r>
      <w:r>
        <w:rPr>
          <w:w w:val="105"/>
          <w:position w:val="1"/>
          <w:sz w:val="22"/>
        </w:rPr>
        <w:t>стеновых</w:t>
      </w:r>
      <w:r>
        <w:rPr>
          <w:w w:val="105"/>
          <w:position w:val="1"/>
          <w:sz w:val="19"/>
        </w:rPr>
        <w:t>.</w:t>
      </w:r>
    </w:p>
    <w:p>
      <w:pPr>
        <w:spacing w:line="268" w:lineRule="auto" w:before="21"/>
        <w:ind w:left="118" w:right="102" w:firstLine="312"/>
        <w:jc w:val="both"/>
        <w:rPr>
          <w:sz w:val="19"/>
        </w:rPr>
      </w:pPr>
      <w:r>
        <w:rPr>
          <w:w w:val="105"/>
          <w:sz w:val="22"/>
        </w:rPr>
        <w:t>Для испытаний на </w:t>
      </w:r>
      <w:r>
        <w:rPr>
          <w:w w:val="105"/>
          <w:sz w:val="21"/>
        </w:rPr>
        <w:t>герметичность </w:t>
      </w:r>
      <w:r>
        <w:rPr>
          <w:w w:val="105"/>
          <w:sz w:val="22"/>
        </w:rPr>
        <w:t>в составе трубопровода </w:t>
      </w:r>
      <w:r>
        <w:rPr>
          <w:w w:val="105"/>
          <w:sz w:val="21"/>
        </w:rPr>
        <w:t>защищаемого </w:t>
      </w:r>
      <w:r>
        <w:rPr>
          <w:w w:val="105"/>
          <w:sz w:val="22"/>
        </w:rPr>
        <w:t>объекта </w:t>
      </w:r>
      <w:r>
        <w:rPr>
          <w:w w:val="105"/>
          <w:sz w:val="21"/>
        </w:rPr>
        <w:t>коллектор должен </w:t>
      </w:r>
      <w:r>
        <w:rPr>
          <w:w w:val="105"/>
          <w:sz w:val="22"/>
        </w:rPr>
        <w:t>комплектоваться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испытательными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заглушками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41"/>
          <w:w w:val="105"/>
          <w:sz w:val="22"/>
        </w:rPr>
        <w:t> </w:t>
      </w:r>
      <w:r>
        <w:rPr>
          <w:w w:val="105"/>
          <w:sz w:val="21"/>
        </w:rPr>
        <w:t>соответствующей</w:t>
      </w:r>
      <w:r>
        <w:rPr>
          <w:spacing w:val="-36"/>
          <w:w w:val="105"/>
          <w:sz w:val="21"/>
        </w:rPr>
        <w:t> </w:t>
      </w:r>
      <w:r>
        <w:rPr>
          <w:w w:val="105"/>
          <w:sz w:val="22"/>
        </w:rPr>
        <w:t>резьбой</w:t>
      </w:r>
      <w:r>
        <w:rPr>
          <w:w w:val="105"/>
          <w:sz w:val="23"/>
        </w:rPr>
        <w:t>.</w:t>
      </w:r>
      <w:r>
        <w:rPr>
          <w:spacing w:val="-44"/>
          <w:w w:val="105"/>
          <w:sz w:val="23"/>
        </w:rPr>
        <w:t> </w:t>
      </w:r>
      <w:r>
        <w:rPr>
          <w:w w:val="105"/>
          <w:sz w:val="21"/>
        </w:rPr>
        <w:t>(Испытательные</w:t>
      </w:r>
      <w:r>
        <w:rPr>
          <w:spacing w:val="-35"/>
          <w:w w:val="105"/>
          <w:sz w:val="21"/>
        </w:rPr>
        <w:t> </w:t>
      </w:r>
      <w:r>
        <w:rPr>
          <w:w w:val="105"/>
          <w:sz w:val="22"/>
        </w:rPr>
        <w:t>заглушки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в комплект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поставки</w:t>
      </w:r>
      <w:r>
        <w:rPr>
          <w:spacing w:val="-32"/>
          <w:w w:val="105"/>
          <w:sz w:val="22"/>
        </w:rPr>
        <w:t> </w:t>
      </w:r>
      <w:r>
        <w:rPr>
          <w:w w:val="105"/>
          <w:sz w:val="21"/>
        </w:rPr>
        <w:t>трубопровода</w:t>
      </w:r>
      <w:r>
        <w:rPr>
          <w:spacing w:val="-26"/>
          <w:w w:val="105"/>
          <w:sz w:val="21"/>
        </w:rPr>
        <w:t> </w:t>
      </w:r>
      <w:r>
        <w:rPr>
          <w:w w:val="105"/>
          <w:sz w:val="22"/>
        </w:rPr>
        <w:t>не</w:t>
      </w:r>
      <w:r>
        <w:rPr>
          <w:spacing w:val="-29"/>
          <w:w w:val="105"/>
          <w:sz w:val="22"/>
        </w:rPr>
        <w:t> </w:t>
      </w:r>
      <w:r>
        <w:rPr>
          <w:w w:val="105"/>
          <w:sz w:val="21"/>
        </w:rPr>
        <w:t>входят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27"/>
          <w:w w:val="105"/>
          <w:sz w:val="21"/>
        </w:rPr>
        <w:t> </w:t>
      </w:r>
      <w:r>
        <w:rPr>
          <w:w w:val="105"/>
          <w:sz w:val="22"/>
        </w:rPr>
        <w:t>заказываются</w:t>
      </w:r>
      <w:r>
        <w:rPr>
          <w:spacing w:val="-30"/>
          <w:w w:val="105"/>
          <w:sz w:val="22"/>
        </w:rPr>
        <w:t> </w:t>
      </w:r>
      <w:r>
        <w:rPr>
          <w:w w:val="105"/>
          <w:sz w:val="21"/>
        </w:rPr>
        <w:t>отдельно)</w:t>
      </w:r>
      <w:r>
        <w:rPr>
          <w:w w:val="105"/>
          <w:sz w:val="19"/>
        </w:rPr>
        <w:t>.</w:t>
      </w:r>
    </w:p>
    <w:p>
      <w:pPr>
        <w:spacing w:before="90"/>
        <w:ind w:left="0" w:right="773" w:firstLine="0"/>
        <w:jc w:val="center"/>
        <w:rPr>
          <w:i/>
          <w:sz w:val="16"/>
        </w:rPr>
      </w:pPr>
      <w:r>
        <w:rPr>
          <w:i/>
          <w:w w:val="80"/>
          <w:sz w:val="16"/>
        </w:rPr>
        <w:t>L</w:t>
      </w:r>
    </w:p>
    <w:p>
      <w:pPr>
        <w:pStyle w:val="BodyText"/>
        <w:spacing w:before="3"/>
        <w:rPr>
          <w:i/>
          <w:sz w:val="14"/>
        </w:rPr>
      </w:pPr>
    </w:p>
    <w:p>
      <w:pPr>
        <w:tabs>
          <w:tab w:pos="7622" w:val="left" w:leader="none"/>
        </w:tabs>
        <w:spacing w:before="1"/>
        <w:ind w:left="2580" w:right="0" w:firstLine="0"/>
        <w:jc w:val="left"/>
        <w:rPr>
          <w:i/>
          <w:sz w:val="17"/>
        </w:rPr>
      </w:pPr>
      <w:r>
        <w:rPr>
          <w:i/>
          <w:w w:val="95"/>
          <w:sz w:val="17"/>
        </w:rPr>
        <w:t>220</w:t>
        <w:tab/>
        <w:t>330</w:t>
      </w:r>
    </w:p>
    <w:p>
      <w:pPr>
        <w:pStyle w:val="BodyText"/>
        <w:rPr>
          <w:i/>
          <w:sz w:val="18"/>
        </w:rPr>
      </w:pPr>
    </w:p>
    <w:p>
      <w:pPr>
        <w:tabs>
          <w:tab w:pos="6902" w:val="left" w:leader="none"/>
        </w:tabs>
        <w:spacing w:before="143"/>
        <w:ind w:left="168" w:right="0" w:firstLine="0"/>
        <w:jc w:val="center"/>
        <w:rPr>
          <w:rFonts w:ascii="Courier New" w:hAnsi="Courier New"/>
          <w:sz w:val="29"/>
        </w:rPr>
      </w:pPr>
      <w:r>
        <w:rPr>
          <w:rFonts w:ascii="Courier New" w:hAnsi="Courier New"/>
          <w:w w:val="115"/>
          <w:sz w:val="34"/>
        </w:rPr>
        <w:t>ё</w:t>
        <w:tab/>
      </w:r>
      <w:r>
        <w:rPr>
          <w:rFonts w:ascii="Courier New" w:hAnsi="Courier New"/>
          <w:w w:val="115"/>
          <w:position w:val="-2"/>
          <w:sz w:val="29"/>
        </w:rPr>
        <w:t>в</w:t>
      </w:r>
    </w:p>
    <w:p>
      <w:pPr>
        <w:pStyle w:val="BodyText"/>
        <w:spacing w:before="5"/>
        <w:rPr>
          <w:rFonts w:ascii="Courier New"/>
          <w:sz w:val="19"/>
        </w:rPr>
      </w:pPr>
    </w:p>
    <w:p>
      <w:pPr>
        <w:spacing w:before="97"/>
        <w:ind w:left="168" w:right="3557" w:firstLine="0"/>
        <w:jc w:val="center"/>
        <w:rPr>
          <w:i/>
          <w:sz w:val="16"/>
        </w:rPr>
      </w:pPr>
      <w:r>
        <w:rPr>
          <w:i/>
          <w:sz w:val="16"/>
        </w:rPr>
        <w:t>480</w:t>
      </w:r>
    </w:p>
    <w:p>
      <w:pPr>
        <w:spacing w:before="70"/>
        <w:ind w:left="168" w:right="831" w:firstLine="0"/>
        <w:jc w:val="center"/>
        <w:rPr>
          <w:i/>
          <w:sz w:val="17"/>
        </w:rPr>
      </w:pPr>
      <w:r>
        <w:rPr>
          <w:i/>
          <w:sz w:val="16"/>
        </w:rPr>
        <w:t>пх</w:t>
      </w:r>
      <w:r>
        <w:rPr>
          <w:i/>
          <w:sz w:val="17"/>
        </w:rPr>
        <w:t>480</w:t>
      </w:r>
    </w:p>
    <w:p>
      <w:pPr>
        <w:pStyle w:val="BodyText"/>
        <w:spacing w:before="5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2000" w:h="17010"/>
          <w:pgMar w:top="300" w:bottom="280" w:left="520" w:right="380"/>
        </w:sectPr>
      </w:pPr>
    </w:p>
    <w:p>
      <w:pPr>
        <w:tabs>
          <w:tab w:pos="3952" w:val="left" w:leader="none"/>
          <w:tab w:pos="5296" w:val="left" w:leader="none"/>
          <w:tab w:pos="6869" w:val="right" w:leader="none"/>
        </w:tabs>
        <w:spacing w:before="148"/>
        <w:ind w:left="2468" w:right="0" w:firstLine="0"/>
        <w:jc w:val="left"/>
        <w:rPr>
          <w:sz w:val="19"/>
        </w:rPr>
      </w:pPr>
      <w:r>
        <w:rPr>
          <w:b/>
          <w:w w:val="105"/>
          <w:sz w:val="19"/>
        </w:rPr>
        <w:t>КГ</w:t>
        <w:tab/>
        <w:t>1</w:t>
        <w:tab/>
      </w:r>
      <w:r>
        <w:rPr>
          <w:w w:val="105"/>
          <w:sz w:val="20"/>
        </w:rPr>
        <w:t>32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19"/>
        </w:rPr>
        <w:t>5</w:t>
      </w:r>
    </w:p>
    <w:p>
      <w:pPr>
        <w:spacing w:before="94"/>
        <w:ind w:left="117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20"/>
        </w:rPr>
        <w:t>6</w:t>
      </w:r>
      <w:r>
        <w:rPr>
          <w:w w:val="105"/>
          <w:sz w:val="24"/>
        </w:rPr>
        <w:t>,</w:t>
      </w:r>
      <w:r>
        <w:rPr>
          <w:w w:val="105"/>
          <w:sz w:val="19"/>
        </w:rPr>
        <w:t>5</w:t>
      </w:r>
    </w:p>
    <w:p>
      <w:pPr>
        <w:spacing w:after="0"/>
        <w:jc w:val="left"/>
        <w:rPr>
          <w:sz w:val="19"/>
        </w:rPr>
        <w:sectPr>
          <w:type w:val="continuous"/>
          <w:pgSz w:w="12000" w:h="17010"/>
          <w:pgMar w:top="300" w:bottom="280" w:left="520" w:right="380"/>
          <w:cols w:num="2" w:equalWidth="0">
            <w:col w:w="6870" w:space="40"/>
            <w:col w:w="4190"/>
          </w:cols>
        </w:sectPr>
      </w:pPr>
    </w:p>
    <w:p>
      <w:pPr>
        <w:spacing w:line="147" w:lineRule="exact" w:before="49"/>
        <w:ind w:left="0" w:right="94" w:firstLine="0"/>
        <w:jc w:val="right"/>
        <w:rPr>
          <w:sz w:val="13"/>
        </w:rPr>
      </w:pPr>
      <w:r>
        <w:rPr>
          <w:sz w:val="13"/>
        </w:rPr>
        <w:t>условное</w:t>
      </w:r>
    </w:p>
    <w:p>
      <w:pPr>
        <w:spacing w:line="136" w:lineRule="exact" w:before="0"/>
        <w:ind w:left="0" w:right="0" w:firstLine="0"/>
        <w:jc w:val="right"/>
        <w:rPr>
          <w:sz w:val="12"/>
        </w:rPr>
      </w:pPr>
      <w:r>
        <w:rPr>
          <w:sz w:val="12"/>
        </w:rPr>
        <w:t>обозначение</w:t>
      </w:r>
    </w:p>
    <w:p>
      <w:pPr>
        <w:spacing w:line="142" w:lineRule="exact" w:before="50"/>
        <w:ind w:left="682" w:right="0" w:firstLine="0"/>
        <w:jc w:val="center"/>
        <w:rPr>
          <w:sz w:val="13"/>
        </w:rPr>
      </w:pPr>
      <w:r>
        <w:rPr/>
        <w:br w:type="column"/>
      </w:r>
      <w:r>
        <w:rPr>
          <w:w w:val="90"/>
          <w:sz w:val="13"/>
        </w:rPr>
        <w:t>количество</w:t>
      </w:r>
    </w:p>
    <w:p>
      <w:pPr>
        <w:spacing w:line="142" w:lineRule="exact" w:before="0"/>
        <w:ind w:left="716" w:right="0" w:firstLine="0"/>
        <w:jc w:val="center"/>
        <w:rPr>
          <w:sz w:val="13"/>
        </w:rPr>
      </w:pPr>
      <w:r>
        <w:rPr>
          <w:sz w:val="13"/>
        </w:rPr>
        <w:t>рядов</w:t>
      </w:r>
    </w:p>
    <w:p>
      <w:pPr>
        <w:spacing w:line="230" w:lineRule="auto" w:before="54"/>
        <w:ind w:left="775" w:right="0" w:firstLine="0"/>
        <w:jc w:val="center"/>
        <w:rPr>
          <w:sz w:val="12"/>
        </w:rPr>
      </w:pPr>
      <w:r>
        <w:rPr/>
        <w:br w:type="column"/>
      </w:r>
      <w:r>
        <w:rPr>
          <w:w w:val="90"/>
          <w:sz w:val="13"/>
        </w:rPr>
        <w:t>условный </w:t>
      </w:r>
      <w:r>
        <w:rPr>
          <w:sz w:val="13"/>
        </w:rPr>
        <w:t>проход </w:t>
      </w:r>
      <w:r>
        <w:rPr>
          <w:sz w:val="12"/>
        </w:rPr>
        <w:t>вварных ниппелей</w:t>
      </w:r>
    </w:p>
    <w:p>
      <w:pPr>
        <w:spacing w:line="223" w:lineRule="auto" w:before="59"/>
        <w:ind w:left="760" w:right="0" w:firstLine="0"/>
        <w:jc w:val="center"/>
        <w:rPr>
          <w:sz w:val="13"/>
        </w:rPr>
      </w:pPr>
      <w:r>
        <w:rPr/>
        <w:br w:type="column"/>
      </w:r>
      <w:r>
        <w:rPr>
          <w:spacing w:val="-1"/>
          <w:w w:val="95"/>
          <w:sz w:val="13"/>
        </w:rPr>
        <w:t>количество </w:t>
      </w:r>
      <w:r>
        <w:rPr>
          <w:sz w:val="12"/>
        </w:rPr>
        <w:t>вварных </w:t>
      </w:r>
      <w:r>
        <w:rPr>
          <w:sz w:val="13"/>
        </w:rPr>
        <w:t>ниппелей </w:t>
      </w:r>
      <w:r>
        <w:rPr>
          <w:sz w:val="12"/>
        </w:rPr>
        <w:t>под </w:t>
      </w:r>
      <w:r>
        <w:rPr>
          <w:sz w:val="13"/>
        </w:rPr>
        <w:t>РВД</w:t>
      </w:r>
    </w:p>
    <w:p>
      <w:pPr>
        <w:spacing w:line="237" w:lineRule="auto" w:before="57"/>
        <w:ind w:left="762" w:right="2571" w:hanging="1"/>
        <w:jc w:val="center"/>
        <w:rPr>
          <w:sz w:val="12"/>
        </w:rPr>
      </w:pPr>
      <w:r>
        <w:rPr/>
        <w:br w:type="column"/>
      </w:r>
      <w:r>
        <w:rPr>
          <w:sz w:val="12"/>
        </w:rPr>
        <w:t>рабочее давление, МПа</w:t>
      </w:r>
    </w:p>
    <w:p>
      <w:pPr>
        <w:spacing w:after="0" w:line="237" w:lineRule="auto"/>
        <w:jc w:val="center"/>
        <w:rPr>
          <w:sz w:val="12"/>
        </w:rPr>
        <w:sectPr>
          <w:type w:val="continuous"/>
          <w:pgSz w:w="12000" w:h="17010"/>
          <w:pgMar w:top="300" w:bottom="280" w:left="520" w:right="380"/>
          <w:cols w:num="5" w:equalWidth="0">
            <w:col w:w="2956" w:space="40"/>
            <w:col w:w="1324" w:space="39"/>
            <w:col w:w="1329" w:space="39"/>
            <w:col w:w="1408" w:space="40"/>
            <w:col w:w="3925"/>
          </w:cols>
        </w:sectPr>
      </w:pPr>
    </w:p>
    <w:p>
      <w:pPr>
        <w:pStyle w:val="Title"/>
      </w:pPr>
      <w:r>
        <w:rPr>
          <w:sz w:val="26"/>
        </w:rPr>
        <w:t>Основные </w:t>
      </w:r>
      <w:r>
        <w:rPr/>
        <w:t>технические характеристики коллектора газового:</w:t>
      </w:r>
    </w:p>
    <w:p>
      <w:pPr>
        <w:spacing w:after="0"/>
        <w:sectPr>
          <w:type w:val="continuous"/>
          <w:pgSz w:w="12000" w:h="17010"/>
          <w:pgMar w:top="300" w:bottom="280" w:left="520" w:right="380"/>
        </w:sectPr>
      </w:pPr>
    </w:p>
    <w:p>
      <w:pPr>
        <w:spacing w:before="175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>Рабочее</w:t>
      </w:r>
    </w:p>
    <w:p>
      <w:pPr>
        <w:spacing w:before="150"/>
        <w:ind w:left="62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Тип применяемого </w:t>
      </w:r>
      <w:r>
        <w:rPr>
          <w:b/>
          <w:sz w:val="14"/>
        </w:rPr>
        <w:t>трубопровода </w:t>
      </w:r>
      <w:r>
        <w:rPr>
          <w:b/>
          <w:sz w:val="13"/>
        </w:rPr>
        <w:t>по ГОСТ</w:t>
      </w:r>
    </w:p>
    <w:p>
      <w:pPr>
        <w:spacing w:after="0"/>
        <w:jc w:val="left"/>
        <w:rPr>
          <w:sz w:val="13"/>
        </w:rPr>
        <w:sectPr>
          <w:type w:val="continuous"/>
          <w:pgSz w:w="12000" w:h="17010"/>
          <w:pgMar w:top="300" w:bottom="280" w:left="520" w:right="380"/>
          <w:cols w:num="2" w:equalWidth="0">
            <w:col w:w="5805" w:space="40"/>
            <w:col w:w="5255"/>
          </w:cols>
        </w:sectPr>
      </w:pPr>
    </w:p>
    <w:tbl>
      <w:tblPr>
        <w:tblW w:w="0" w:type="auto"/>
        <w:jc w:val="left"/>
        <w:tblInd w:w="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"/>
        <w:gridCol w:w="1674"/>
        <w:gridCol w:w="1298"/>
        <w:gridCol w:w="2122"/>
        <w:gridCol w:w="2451"/>
        <w:gridCol w:w="1423"/>
      </w:tblGrid>
      <w:tr>
        <w:trPr>
          <w:trHeight w:val="209" w:hRule="atLeast"/>
        </w:trPr>
        <w:tc>
          <w:tcPr>
            <w:tcW w:w="2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92" w:lineRule="exact"/>
              <w:ind w:left="327"/>
              <w:rPr>
                <w:b/>
                <w:sz w:val="13"/>
              </w:rPr>
            </w:pPr>
            <w:r>
              <w:rPr>
                <w:b/>
                <w:sz w:val="14"/>
              </w:rPr>
              <w:t>Индекс </w:t>
            </w:r>
            <w:r>
              <w:rPr>
                <w:b/>
                <w:position w:val="1"/>
                <w:sz w:val="13"/>
              </w:rPr>
              <w:t>коллектора</w:t>
            </w:r>
          </w:p>
        </w:tc>
        <w:tc>
          <w:tcPr>
            <w:tcW w:w="1298" w:type="dxa"/>
          </w:tcPr>
          <w:p>
            <w:pPr>
              <w:pStyle w:val="TableParagraph"/>
              <w:spacing w:line="115" w:lineRule="exact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position w:val="2"/>
                <w:sz w:val="14"/>
              </w:rPr>
              <w:t>Длина</w:t>
            </w:r>
            <w:r>
              <w:rPr>
                <w:b/>
                <w:w w:val="105"/>
                <w:sz w:val="17"/>
              </w:rPr>
              <w:t>*</w:t>
            </w:r>
            <w:r>
              <w:rPr>
                <w:b/>
                <w:w w:val="105"/>
                <w:position w:val="2"/>
                <w:sz w:val="14"/>
              </w:rPr>
              <w:t>, </w:t>
            </w:r>
            <w:r>
              <w:rPr>
                <w:b/>
                <w:w w:val="105"/>
                <w:position w:val="3"/>
                <w:sz w:val="13"/>
              </w:rPr>
              <w:t>L</w:t>
            </w:r>
            <w:r>
              <w:rPr>
                <w:b/>
                <w:w w:val="105"/>
                <w:position w:val="2"/>
                <w:sz w:val="14"/>
              </w:rPr>
              <w:t>,</w:t>
            </w:r>
          </w:p>
        </w:tc>
        <w:tc>
          <w:tcPr>
            <w:tcW w:w="2122" w:type="dxa"/>
          </w:tcPr>
          <w:p>
            <w:pPr>
              <w:pStyle w:val="TableParagraph"/>
              <w:spacing w:before="12"/>
              <w:ind w:left="279" w:right="7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4"/>
              </w:rPr>
              <w:t>давление</w:t>
            </w:r>
            <w:r>
              <w:rPr>
                <w:b/>
                <w:w w:val="105"/>
                <w:position w:val="1"/>
                <w:sz w:val="14"/>
              </w:rPr>
              <w:t>, </w:t>
            </w:r>
            <w:r>
              <w:rPr>
                <w:b/>
                <w:w w:val="105"/>
                <w:position w:val="1"/>
                <w:sz w:val="13"/>
              </w:rPr>
              <w:t>МПа</w:t>
            </w:r>
          </w:p>
        </w:tc>
        <w:tc>
          <w:tcPr>
            <w:tcW w:w="2451" w:type="dxa"/>
          </w:tcPr>
          <w:p>
            <w:pPr>
              <w:pStyle w:val="TableParagraph"/>
              <w:spacing w:before="2"/>
              <w:ind w:left="78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8734-75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46" w:lineRule="exact" w:before="37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37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28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25x3,5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9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КГ-1-</w:t>
            </w:r>
            <w:r>
              <w:rPr>
                <w:b/>
                <w:w w:val="110"/>
                <w:sz w:val="14"/>
              </w:rPr>
              <w:t>12</w:t>
            </w:r>
            <w:r>
              <w:rPr>
                <w:b/>
                <w:w w:val="110"/>
                <w:sz w:val="13"/>
              </w:rPr>
              <w:t>-3-15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1280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18"/>
              <w:ind w:left="8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</w:t>
            </w:r>
            <w:r>
              <w:rPr>
                <w:b/>
                <w:w w:val="105"/>
                <w:sz w:val="14"/>
              </w:rPr>
              <w:t>x3,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45" w:lineRule="exact" w:before="25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4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145" w:lineRule="exact" w:before="25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1620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6"/>
              <w:ind w:left="890"/>
              <w:rPr>
                <w:b/>
                <w:sz w:val="13"/>
              </w:rPr>
            </w:pPr>
            <w:r>
              <w:rPr>
                <w:b/>
                <w:sz w:val="14"/>
              </w:rPr>
              <w:t>32x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5" w:lineRule="exact" w:before="17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4"/>
              </w:rPr>
              <w:t>5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1960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7"/>
              <w:ind w:left="832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>38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243" w:type="dxa"/>
          </w:tcPr>
          <w:p>
            <w:pPr>
              <w:pStyle w:val="TableParagraph"/>
              <w:spacing w:line="149" w:lineRule="exact" w:before="33"/>
              <w:ind w:right="55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w w:val="102"/>
                <w:sz w:val="14"/>
              </w:rPr>
              <w:t>1</w:t>
            </w:r>
          </w:p>
        </w:tc>
        <w:tc>
          <w:tcPr>
            <w:tcW w:w="1674" w:type="dxa"/>
          </w:tcPr>
          <w:p>
            <w:pPr>
              <w:pStyle w:val="TableParagraph"/>
              <w:spacing w:before="18"/>
              <w:ind w:left="10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КГ-1-</w:t>
            </w: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w w:val="105"/>
                <w:sz w:val="13"/>
              </w:rPr>
              <w:t>-6-15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2300</w:t>
            </w:r>
          </w:p>
        </w:tc>
        <w:tc>
          <w:tcPr>
            <w:tcW w:w="2122" w:type="dxa"/>
          </w:tcPr>
          <w:p>
            <w:pPr>
              <w:pStyle w:val="TableParagraph"/>
              <w:spacing w:before="26"/>
              <w:ind w:left="276" w:right="7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451" w:type="dxa"/>
          </w:tcPr>
          <w:p>
            <w:pPr>
              <w:pStyle w:val="TableParagraph"/>
              <w:spacing w:before="18"/>
              <w:ind w:left="8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46" w:lineRule="exact" w:before="21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7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1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2"/>
              <w:ind w:left="835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>42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9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КГ-1-</w:t>
            </w: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w w:val="105"/>
                <w:sz w:val="13"/>
              </w:rPr>
              <w:t>-8-15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18"/>
              <w:ind w:left="835"/>
              <w:rPr>
                <w:b/>
                <w:sz w:val="13"/>
              </w:rPr>
            </w:pPr>
            <w:r>
              <w:rPr>
                <w:b/>
                <w:w w:val="105"/>
                <w:sz w:val="14"/>
              </w:rPr>
              <w:t>42x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9" w:lineRule="exact" w:before="13"/>
              <w:ind w:left="107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КГ-1-</w:t>
            </w:r>
            <w:r>
              <w:rPr>
                <w:b/>
                <w:w w:val="110"/>
                <w:sz w:val="14"/>
              </w:rPr>
              <w:t>12</w:t>
            </w:r>
            <w:r>
              <w:rPr>
                <w:b/>
                <w:w w:val="110"/>
                <w:sz w:val="13"/>
              </w:rPr>
              <w:t>-9-15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1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13"/>
              <w:ind w:left="892"/>
              <w:rPr>
                <w:b/>
                <w:sz w:val="13"/>
              </w:rPr>
            </w:pPr>
            <w:r>
              <w:rPr>
                <w:b/>
                <w:sz w:val="13"/>
              </w:rPr>
              <w:t>48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46" w:lineRule="exact" w:before="25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5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6"/>
              <w:ind w:left="892"/>
              <w:rPr>
                <w:b/>
                <w:sz w:val="14"/>
              </w:rPr>
            </w:pPr>
            <w:r>
              <w:rPr>
                <w:b/>
                <w:sz w:val="13"/>
              </w:rPr>
              <w:t>48</w:t>
            </w:r>
            <w:r>
              <w:rPr>
                <w:b/>
                <w:sz w:val="14"/>
              </w:rPr>
              <w:t>x5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6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КГ-1-32-</w:t>
            </w:r>
            <w:r>
              <w:rPr>
                <w:b/>
                <w:w w:val="110"/>
                <w:sz w:val="14"/>
              </w:rPr>
              <w:t>2</w:t>
            </w:r>
            <w:r>
              <w:rPr>
                <w:b/>
                <w:w w:val="110"/>
                <w:sz w:val="13"/>
              </w:rPr>
              <w:t>-6</w:t>
            </w:r>
            <w:r>
              <w:rPr>
                <w:b/>
                <w:w w:val="110"/>
                <w:sz w:val="14"/>
              </w:rPr>
              <w:t>,</w:t>
            </w:r>
            <w:r>
              <w:rPr>
                <w:b/>
                <w:w w:val="11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9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1080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6" w:lineRule="exact" w:before="18"/>
              <w:ind w:left="831"/>
              <w:rPr>
                <w:b/>
                <w:sz w:val="13"/>
              </w:rPr>
            </w:pPr>
            <w:r>
              <w:rPr>
                <w:b/>
                <w:w w:val="105"/>
                <w:sz w:val="14"/>
              </w:rPr>
              <w:t>60x3,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7" w:lineRule="exact" w:before="16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1560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7" w:lineRule="exact" w:before="16"/>
              <w:ind w:left="8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5" w:lineRule="exact" w:before="18"/>
              <w:ind w:left="107"/>
              <w:rPr>
                <w:b/>
                <w:sz w:val="14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4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,5</w:t>
            </w:r>
          </w:p>
        </w:tc>
        <w:tc>
          <w:tcPr>
            <w:tcW w:w="1298" w:type="dxa"/>
          </w:tcPr>
          <w:p>
            <w:pPr>
              <w:pStyle w:val="TableParagraph"/>
              <w:spacing w:line="145" w:lineRule="exact" w:before="27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8"/>
              <w:ind w:left="832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>76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6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9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6" w:lineRule="exact" w:before="18"/>
              <w:ind w:left="8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83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3" w:type="dxa"/>
          </w:tcPr>
          <w:p>
            <w:pPr>
              <w:pStyle w:val="TableParagraph"/>
              <w:spacing w:line="149" w:lineRule="exact" w:before="25"/>
              <w:ind w:right="56"/>
              <w:jc w:val="center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674" w:type="dxa"/>
          </w:tcPr>
          <w:p>
            <w:pPr>
              <w:pStyle w:val="TableParagraph"/>
              <w:spacing w:line="158" w:lineRule="exact" w:before="16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3000</w:t>
            </w:r>
          </w:p>
        </w:tc>
        <w:tc>
          <w:tcPr>
            <w:tcW w:w="2122" w:type="dxa"/>
          </w:tcPr>
          <w:p>
            <w:pPr>
              <w:pStyle w:val="TableParagraph"/>
              <w:spacing w:line="155" w:lineRule="exact" w:before="19"/>
              <w:ind w:left="276" w:right="731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3"/>
              </w:rPr>
              <w:t>6</w:t>
            </w:r>
            <w:r>
              <w:rPr>
                <w:b/>
                <w:w w:val="115"/>
                <w:sz w:val="14"/>
              </w:rPr>
              <w:t>,5</w:t>
            </w:r>
          </w:p>
        </w:tc>
        <w:tc>
          <w:tcPr>
            <w:tcW w:w="2451" w:type="dxa"/>
          </w:tcPr>
          <w:p>
            <w:pPr>
              <w:pStyle w:val="TableParagraph"/>
              <w:spacing w:line="158" w:lineRule="exact" w:before="16"/>
              <w:ind w:left="8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8" w:lineRule="exact" w:before="14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7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5" w:lineRule="exact" w:before="17"/>
              <w:ind w:left="850"/>
              <w:rPr>
                <w:b/>
                <w:sz w:val="14"/>
              </w:rPr>
            </w:pPr>
            <w:r>
              <w:rPr>
                <w:b/>
                <w:sz w:val="14"/>
              </w:rPr>
              <w:t>102x5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7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8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9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7" w:lineRule="exact" w:before="18"/>
              <w:ind w:left="850"/>
              <w:rPr>
                <w:b/>
                <w:sz w:val="13"/>
              </w:rPr>
            </w:pPr>
            <w:r>
              <w:rPr>
                <w:b/>
                <w:sz w:val="14"/>
              </w:rPr>
              <w:t>102x</w:t>
            </w:r>
            <w:r>
              <w:rPr>
                <w:b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7" w:lineRule="exact" w:before="16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9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4440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8" w:lineRule="exact" w:before="15"/>
              <w:ind w:left="850"/>
              <w:rPr>
                <w:b/>
                <w:sz w:val="13"/>
              </w:rPr>
            </w:pPr>
            <w:r>
              <w:rPr>
                <w:b/>
                <w:sz w:val="13"/>
              </w:rPr>
              <w:t>108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4" w:lineRule="exact" w:before="19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4920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4" w:lineRule="exact" w:before="19"/>
              <w:ind w:left="851"/>
              <w:rPr>
                <w:b/>
                <w:sz w:val="14"/>
              </w:rPr>
            </w:pPr>
            <w:r>
              <w:rPr>
                <w:b/>
                <w:sz w:val="14"/>
              </w:rPr>
              <w:t>114x5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7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4"/>
              </w:rPr>
              <w:t>2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9" w:lineRule="exact" w:before="25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1080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7" w:lineRule="exact" w:before="18"/>
              <w:ind w:left="8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83</w:t>
            </w:r>
            <w:r>
              <w:rPr>
                <w:b/>
                <w:w w:val="105"/>
                <w:sz w:val="14"/>
              </w:rPr>
              <w:t>x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7" w:lineRule="exact" w:before="16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3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1560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8" w:lineRule="exact" w:before="15"/>
              <w:ind w:left="850"/>
              <w:rPr>
                <w:b/>
                <w:sz w:val="13"/>
              </w:rPr>
            </w:pPr>
            <w:r>
              <w:rPr>
                <w:b/>
                <w:sz w:val="13"/>
              </w:rPr>
              <w:t>102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4" w:lineRule="exact" w:before="19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4"/>
              </w:rPr>
              <w:t>4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line="146" w:lineRule="exact"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4" w:lineRule="exact" w:before="19"/>
              <w:ind w:left="851"/>
              <w:rPr>
                <w:b/>
                <w:sz w:val="13"/>
              </w:rPr>
            </w:pPr>
            <w:r>
              <w:rPr>
                <w:b/>
                <w:sz w:val="14"/>
              </w:rPr>
              <w:t>114x</w:t>
            </w:r>
            <w:r>
              <w:rPr>
                <w:b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9" w:lineRule="exact" w:before="18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4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6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18"/>
              <w:ind w:left="792"/>
              <w:rPr>
                <w:b/>
                <w:sz w:val="13"/>
              </w:rPr>
            </w:pPr>
            <w:r>
              <w:rPr>
                <w:b/>
                <w:w w:val="105"/>
                <w:sz w:val="14"/>
              </w:rPr>
              <w:t>121x</w:t>
            </w:r>
            <w:r>
              <w:rPr>
                <w:b/>
                <w:w w:val="105"/>
                <w:sz w:val="13"/>
              </w:rPr>
              <w:t>5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243" w:type="dxa"/>
          </w:tcPr>
          <w:p>
            <w:pPr>
              <w:pStyle w:val="TableParagraph"/>
              <w:spacing w:line="149" w:lineRule="exact" w:before="20"/>
              <w:ind w:right="59"/>
              <w:jc w:val="center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1674" w:type="dxa"/>
          </w:tcPr>
          <w:p>
            <w:pPr>
              <w:pStyle w:val="TableParagraph"/>
              <w:spacing w:line="148" w:lineRule="exact" w:before="22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6,5</w:t>
            </w:r>
          </w:p>
        </w:tc>
        <w:tc>
          <w:tcPr>
            <w:tcW w:w="1298" w:type="dxa"/>
          </w:tcPr>
          <w:p>
            <w:pPr>
              <w:pStyle w:val="TableParagraph"/>
              <w:spacing w:line="149" w:lineRule="exact" w:before="20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3000</w:t>
            </w:r>
          </w:p>
        </w:tc>
        <w:tc>
          <w:tcPr>
            <w:tcW w:w="2122" w:type="dxa"/>
          </w:tcPr>
          <w:p>
            <w:pPr>
              <w:pStyle w:val="TableParagraph"/>
              <w:spacing w:line="149" w:lineRule="exact" w:before="20"/>
              <w:ind w:left="276" w:right="731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6,5</w:t>
            </w:r>
          </w:p>
        </w:tc>
        <w:tc>
          <w:tcPr>
            <w:tcW w:w="2451" w:type="dxa"/>
          </w:tcPr>
          <w:p>
            <w:pPr>
              <w:pStyle w:val="TableParagraph"/>
              <w:spacing w:line="157" w:lineRule="exact" w:before="12"/>
              <w:ind w:left="850"/>
              <w:rPr>
                <w:b/>
                <w:sz w:val="13"/>
              </w:rPr>
            </w:pPr>
            <w:r>
              <w:rPr>
                <w:b/>
                <w:sz w:val="13"/>
              </w:rPr>
              <w:t>133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6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59" w:lineRule="exact" w:before="20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7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</w:t>
            </w:r>
            <w:r>
              <w:rPr>
                <w:b/>
                <w:w w:val="120"/>
                <w:sz w:val="13"/>
              </w:rPr>
              <w:t>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7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3480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20"/>
              <w:ind w:left="850"/>
              <w:rPr>
                <w:b/>
                <w:sz w:val="14"/>
              </w:rPr>
            </w:pPr>
            <w:r>
              <w:rPr>
                <w:b/>
                <w:sz w:val="14"/>
              </w:rPr>
              <w:t>140x6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22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8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6,5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0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3960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9" w:lineRule="exact" w:before="13"/>
              <w:ind w:left="850"/>
              <w:rPr>
                <w:b/>
                <w:sz w:val="13"/>
              </w:rPr>
            </w:pPr>
            <w:r>
              <w:rPr>
                <w:b/>
                <w:sz w:val="13"/>
              </w:rPr>
              <w:t>152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7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47" w:lineRule="exact" w:before="22"/>
              <w:ind w:left="10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9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6,5</w:t>
            </w:r>
          </w:p>
        </w:tc>
        <w:tc>
          <w:tcPr>
            <w:tcW w:w="1298" w:type="dxa"/>
          </w:tcPr>
          <w:p>
            <w:pPr>
              <w:pStyle w:val="TableParagraph"/>
              <w:spacing w:line="148" w:lineRule="exact" w:before="21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4440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line="156" w:lineRule="exact" w:before="13"/>
              <w:ind w:left="850"/>
              <w:rPr>
                <w:b/>
                <w:sz w:val="13"/>
              </w:rPr>
            </w:pPr>
            <w:r>
              <w:rPr>
                <w:b/>
                <w:sz w:val="13"/>
              </w:rPr>
              <w:t>159</w:t>
            </w:r>
            <w:r>
              <w:rPr>
                <w:b/>
                <w:sz w:val="14"/>
              </w:rPr>
              <w:t>x</w:t>
            </w:r>
            <w:r>
              <w:rPr>
                <w:b/>
                <w:sz w:val="13"/>
              </w:rPr>
              <w:t>7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20"/>
              <w:ind w:left="107"/>
              <w:rPr>
                <w:b/>
                <w:sz w:val="14"/>
              </w:rPr>
            </w:pPr>
            <w:r>
              <w:rPr>
                <w:b/>
                <w:w w:val="120"/>
                <w:sz w:val="13"/>
              </w:rPr>
              <w:t>КГ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50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10</w:t>
            </w:r>
            <w:r>
              <w:rPr>
                <w:b/>
                <w:w w:val="120"/>
                <w:position w:val="1"/>
                <w:sz w:val="10"/>
              </w:rPr>
              <w:t>-</w:t>
            </w:r>
            <w:r>
              <w:rPr>
                <w:b/>
                <w:w w:val="120"/>
                <w:sz w:val="13"/>
              </w:rPr>
              <w:t>6</w:t>
            </w:r>
            <w:r>
              <w:rPr>
                <w:b/>
                <w:w w:val="120"/>
                <w:sz w:val="14"/>
              </w:rPr>
              <w:t>,5</w:t>
            </w:r>
          </w:p>
        </w:tc>
        <w:tc>
          <w:tcPr>
            <w:tcW w:w="1298" w:type="dxa"/>
          </w:tcPr>
          <w:p>
            <w:pPr>
              <w:pStyle w:val="TableParagraph"/>
              <w:spacing w:before="28"/>
              <w:ind w:right="323"/>
              <w:jc w:val="righ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4920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spacing w:before="20"/>
              <w:ind w:left="793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>168</w:t>
            </w:r>
            <w:r>
              <w:rPr>
                <w:b/>
                <w:w w:val="105"/>
                <w:sz w:val="14"/>
              </w:rPr>
              <w:t>x7,5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11" w:lineRule="exact" w:before="114"/>
              <w:ind w:right="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81664">
            <wp:simplePos x="0" y="0"/>
            <wp:positionH relativeFrom="page">
              <wp:posOffset>0</wp:posOffset>
            </wp:positionH>
            <wp:positionV relativeFrom="page">
              <wp:posOffset>1023928</wp:posOffset>
            </wp:positionV>
            <wp:extent cx="7614005" cy="92580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005" cy="925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000" w:h="17010"/>
      <w:pgMar w:top="300" w:bottom="280" w:left="5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98" w:hanging="108"/>
      </w:pPr>
      <w:rPr>
        <w:rFonts w:hint="default"/>
        <w:w w:val="101"/>
        <w:position w:val="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9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8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6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4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3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2" w:hanging="1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168" w:right="376"/>
      <w:jc w:val="center"/>
    </w:pPr>
    <w:rPr>
      <w:rFonts w:ascii="Arial" w:hAnsi="Arial" w:eastAsia="Arial" w:cs="Arial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98" w:hanging="109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fire-union.net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2023-02-20T13:03:19Z</dcterms:created>
  <dcterms:modified xsi:type="dcterms:W3CDTF">2023-02-20T13:03:19Z</dcterms:modified>
</cp:coreProperties>
</file>